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BB41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  <w:r>
        <w:t>Andrew City Council Proceedings</w:t>
      </w:r>
    </w:p>
    <w:p w14:paraId="283A6C74" w14:textId="53183A71" w:rsidR="00252FD1" w:rsidRDefault="00EA3538" w:rsidP="00252FD1">
      <w:pPr>
        <w:pStyle w:val="Title"/>
        <w:tabs>
          <w:tab w:val="clear" w:pos="360"/>
          <w:tab w:val="left" w:pos="450"/>
        </w:tabs>
      </w:pPr>
      <w:r>
        <w:t>JANUARY 9</w:t>
      </w:r>
      <w:r w:rsidR="00252FD1">
        <w:t>th, 202</w:t>
      </w:r>
      <w:r>
        <w:t>4</w:t>
      </w:r>
    </w:p>
    <w:p w14:paraId="645F6EB0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3C2639E4" w14:textId="77777777" w:rsidR="00252FD1" w:rsidRDefault="00252FD1" w:rsidP="00252FD1">
      <w:pPr>
        <w:pStyle w:val="Title"/>
        <w:tabs>
          <w:tab w:val="clear" w:pos="360"/>
          <w:tab w:val="left" w:pos="450"/>
        </w:tabs>
      </w:pPr>
    </w:p>
    <w:p w14:paraId="2187C582" w14:textId="25E6383C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</w:r>
      <w:r w:rsidRPr="00FF1FF6">
        <w:rPr>
          <w:b w:val="0"/>
        </w:rPr>
        <w:t>Mayor Roeder called the regular meeting of the Andrew City Council to order at 6:</w:t>
      </w:r>
      <w:r w:rsidR="00991465" w:rsidRPr="00FF1FF6">
        <w:rPr>
          <w:b w:val="0"/>
        </w:rPr>
        <w:t>3</w:t>
      </w:r>
      <w:r w:rsidR="00FF1FF6" w:rsidRPr="00FF1FF6">
        <w:rPr>
          <w:b w:val="0"/>
        </w:rPr>
        <w:t>4</w:t>
      </w:r>
      <w:r w:rsidRPr="00FF1FF6">
        <w:rPr>
          <w:b w:val="0"/>
        </w:rPr>
        <w:t xml:space="preserve"> p.m. with council members Williams, Rowan, Regan, Till and Jamison present.</w:t>
      </w:r>
      <w:r>
        <w:rPr>
          <w:b w:val="0"/>
        </w:rPr>
        <w:t xml:space="preserve"> </w:t>
      </w:r>
    </w:p>
    <w:p w14:paraId="70B0D25B" w14:textId="3420087E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b w:val="0"/>
        </w:rPr>
      </w:pPr>
      <w:r>
        <w:rPr>
          <w:b w:val="0"/>
        </w:rPr>
        <w:tab/>
        <w:t xml:space="preserve">The </w:t>
      </w:r>
      <w:r>
        <w:t>consent agenda</w:t>
      </w:r>
      <w:r>
        <w:rPr>
          <w:b w:val="0"/>
        </w:rPr>
        <w:t xml:space="preserve"> included the minutes of the </w:t>
      </w:r>
      <w:r w:rsidR="00EA3538">
        <w:rPr>
          <w:b w:val="0"/>
        </w:rPr>
        <w:t xml:space="preserve">December </w:t>
      </w:r>
      <w:r w:rsidR="00626AC1">
        <w:rPr>
          <w:b w:val="0"/>
        </w:rPr>
        <w:t>1</w:t>
      </w:r>
      <w:r w:rsidR="00EA3538">
        <w:rPr>
          <w:b w:val="0"/>
        </w:rPr>
        <w:t>2</w:t>
      </w:r>
      <w:r w:rsidR="00901E13">
        <w:rPr>
          <w:b w:val="0"/>
          <w:vertAlign w:val="superscript"/>
        </w:rPr>
        <w:t>th,</w:t>
      </w:r>
      <w:r w:rsidR="00FF3221">
        <w:rPr>
          <w:b w:val="0"/>
        </w:rPr>
        <w:t xml:space="preserve"> </w:t>
      </w:r>
      <w:proofErr w:type="gramStart"/>
      <w:r w:rsidR="00FF3221">
        <w:rPr>
          <w:b w:val="0"/>
        </w:rPr>
        <w:t xml:space="preserve">2023 </w:t>
      </w:r>
      <w:r>
        <w:rPr>
          <w:b w:val="0"/>
        </w:rPr>
        <w:t xml:space="preserve"> meeting</w:t>
      </w:r>
      <w:proofErr w:type="gramEnd"/>
      <w:r>
        <w:rPr>
          <w:b w:val="0"/>
        </w:rPr>
        <w:t>, Clerk’s financial report and the following revenues and expenses:</w:t>
      </w:r>
    </w:p>
    <w:p w14:paraId="45FE7C7A" w14:textId="77777777" w:rsidR="00252FD1" w:rsidRDefault="00252FD1" w:rsidP="00252FD1">
      <w:pPr>
        <w:pStyle w:val="Title"/>
        <w:tabs>
          <w:tab w:val="clear" w:pos="360"/>
          <w:tab w:val="left" w:pos="450"/>
        </w:tabs>
        <w:jc w:val="left"/>
        <w:rPr>
          <w:u w:val="single"/>
        </w:rPr>
      </w:pPr>
    </w:p>
    <w:p w14:paraId="4EFA216C" w14:textId="6908FFF8" w:rsidR="00252FD1" w:rsidRDefault="00252FD1" w:rsidP="00252FD1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Accounts Payable for Meeting:</w:t>
      </w:r>
      <w:r w:rsidR="00532B28" w:rsidRPr="00532B28">
        <w:rPr>
          <w:b/>
          <w:sz w:val="20"/>
          <w:u w:val="single"/>
        </w:rPr>
        <w:t xml:space="preserve"> </w:t>
      </w:r>
      <w:r w:rsidR="00532B28" w:rsidRPr="00532B28">
        <w:rPr>
          <w:noProof/>
        </w:rPr>
        <w:drawing>
          <wp:inline distT="0" distB="0" distL="0" distR="0" wp14:anchorId="14C35F09" wp14:editId="5B17AE9B">
            <wp:extent cx="5943600" cy="1169670"/>
            <wp:effectExtent l="0" t="0" r="0" b="0"/>
            <wp:docPr id="604980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5C0" w14:textId="77777777" w:rsidR="00135809" w:rsidRDefault="00135809" w:rsidP="00252FD1">
      <w:pPr>
        <w:tabs>
          <w:tab w:val="left" w:pos="360"/>
        </w:tabs>
        <w:rPr>
          <w:b/>
          <w:sz w:val="20"/>
          <w:u w:val="single"/>
        </w:rPr>
      </w:pPr>
    </w:p>
    <w:p w14:paraId="3A81A3D2" w14:textId="5878462D" w:rsidR="00135809" w:rsidRDefault="00135809" w:rsidP="00135809">
      <w:pPr>
        <w:tabs>
          <w:tab w:val="left" w:pos="36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Gross Wages:</w:t>
      </w:r>
      <w:r w:rsidR="00532B28" w:rsidRPr="00532B28">
        <w:rPr>
          <w:b/>
          <w:sz w:val="20"/>
          <w:u w:val="single"/>
        </w:rPr>
        <w:t xml:space="preserve"> </w:t>
      </w:r>
      <w:r w:rsidR="00532B28" w:rsidRPr="00532B28">
        <w:rPr>
          <w:noProof/>
        </w:rPr>
        <w:drawing>
          <wp:inline distT="0" distB="0" distL="0" distR="0" wp14:anchorId="6442BDEF" wp14:editId="05F1BC79">
            <wp:extent cx="5943600" cy="2045970"/>
            <wp:effectExtent l="0" t="0" r="0" b="0"/>
            <wp:docPr id="8870340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8A38" w14:textId="77777777" w:rsidR="00626AC1" w:rsidRDefault="00626AC1" w:rsidP="00252FD1">
      <w:pPr>
        <w:tabs>
          <w:tab w:val="left" w:pos="360"/>
        </w:tabs>
        <w:rPr>
          <w:bCs/>
          <w:sz w:val="20"/>
        </w:rPr>
      </w:pPr>
    </w:p>
    <w:p w14:paraId="0DFA5851" w14:textId="78798727" w:rsidR="00252FD1" w:rsidRDefault="002D51A5" w:rsidP="00252FD1">
      <w:pPr>
        <w:tabs>
          <w:tab w:val="left" w:pos="36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 w:rsidR="00252FD1" w:rsidRPr="00532B28">
        <w:rPr>
          <w:sz w:val="20"/>
        </w:rPr>
        <w:t xml:space="preserve">A motion to approve the consent agenda was made by Regan with a second by </w:t>
      </w:r>
      <w:r w:rsidR="00532B28" w:rsidRPr="00532B28">
        <w:rPr>
          <w:sz w:val="20"/>
        </w:rPr>
        <w:t>Till</w:t>
      </w:r>
      <w:r w:rsidR="00252FD1" w:rsidRPr="00532B28">
        <w:rPr>
          <w:sz w:val="20"/>
        </w:rPr>
        <w:t xml:space="preserve">. All </w:t>
      </w:r>
      <w:proofErr w:type="gramStart"/>
      <w:r w:rsidR="00252FD1" w:rsidRPr="00532B28">
        <w:rPr>
          <w:sz w:val="20"/>
        </w:rPr>
        <w:t>ayes</w:t>
      </w:r>
      <w:proofErr w:type="gramEnd"/>
      <w:r w:rsidR="00252FD1" w:rsidRPr="00532B28">
        <w:rPr>
          <w:sz w:val="20"/>
        </w:rPr>
        <w:t>.</w:t>
      </w:r>
    </w:p>
    <w:p w14:paraId="581AC8C2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16949033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b/>
          <w:bCs/>
          <w:sz w:val="20"/>
        </w:rPr>
        <w:t>Public Forum:</w:t>
      </w:r>
      <w:r>
        <w:rPr>
          <w:sz w:val="20"/>
        </w:rPr>
        <w:t xml:space="preserve"> No written or oral comments were made.</w:t>
      </w:r>
    </w:p>
    <w:p w14:paraId="5C6CA036" w14:textId="77777777" w:rsidR="00252FD1" w:rsidRDefault="00252FD1" w:rsidP="00252FD1">
      <w:pPr>
        <w:tabs>
          <w:tab w:val="left" w:pos="360"/>
        </w:tabs>
        <w:rPr>
          <w:sz w:val="20"/>
        </w:rPr>
      </w:pPr>
    </w:p>
    <w:p w14:paraId="0D091C14" w14:textId="77777777" w:rsidR="00591AB2" w:rsidRDefault="00591AB2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497E209D" w14:textId="77777777" w:rsidR="00A95154" w:rsidRDefault="00A95154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>Reports:</w:t>
      </w:r>
    </w:p>
    <w:p w14:paraId="5629B4CC" w14:textId="536D4571" w:rsidR="00532B28" w:rsidRDefault="00532B28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 xml:space="preserve">Former fire station- Regan told Scott to begin work anytime now. Some discussion was had about where to add a sink. There </w:t>
      </w:r>
      <w:r w:rsidR="00394D7D">
        <w:rPr>
          <w:bCs/>
        </w:rPr>
        <w:t>are</w:t>
      </w:r>
      <w:r>
        <w:rPr>
          <w:bCs/>
        </w:rPr>
        <w:t xml:space="preserve"> some monies available to pay part of the expenses.</w:t>
      </w:r>
    </w:p>
    <w:p w14:paraId="751BA5E9" w14:textId="77777777" w:rsidR="00532B28" w:rsidRDefault="00532B28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0C0E05A8" w14:textId="4EF8EA8A" w:rsidR="00532B28" w:rsidRDefault="00532B28" w:rsidP="00A95154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>Old Jail- Dekker has sent purchase papers to the attorney.</w:t>
      </w:r>
      <w:r w:rsidR="00394D7D">
        <w:rPr>
          <w:bCs/>
        </w:rPr>
        <w:t xml:space="preserve"> The council agreed to add a 5 year tax exempt</w:t>
      </w:r>
      <w:r w:rsidR="00901E13">
        <w:rPr>
          <w:bCs/>
        </w:rPr>
        <w:t xml:space="preserve"> to the paperwork.</w:t>
      </w:r>
    </w:p>
    <w:p w14:paraId="7C4A4D23" w14:textId="77777777" w:rsidR="00A95154" w:rsidRDefault="00A95154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500D1C19" w14:textId="00686CB2" w:rsidR="00394D7D" w:rsidRDefault="00394D7D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>West Cass Street- The new owner wanted clarified about the water shut off. The city only ow</w:t>
      </w:r>
      <w:r w:rsidR="00C14141">
        <w:rPr>
          <w:bCs/>
        </w:rPr>
        <w:t>n</w:t>
      </w:r>
      <w:r>
        <w:rPr>
          <w:bCs/>
        </w:rPr>
        <w:t xml:space="preserve">s 60 </w:t>
      </w:r>
      <w:proofErr w:type="gramStart"/>
      <w:r>
        <w:rPr>
          <w:bCs/>
        </w:rPr>
        <w:t>foot</w:t>
      </w:r>
      <w:proofErr w:type="gramEnd"/>
      <w:r>
        <w:rPr>
          <w:bCs/>
        </w:rPr>
        <w:t xml:space="preserve">. Any issues would be between the new owner and neighbors. </w:t>
      </w:r>
    </w:p>
    <w:p w14:paraId="7ECC8617" w14:textId="77777777" w:rsidR="00394D7D" w:rsidRDefault="00394D7D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6651B94D" w14:textId="24FF76EB" w:rsidR="00394D7D" w:rsidRDefault="00394D7D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  <w:r>
        <w:rPr>
          <w:bCs/>
        </w:rPr>
        <w:t xml:space="preserve">Till discussed the new internet site. The old web site domain is available for purchase. The council approved </w:t>
      </w:r>
      <w:proofErr w:type="gramStart"/>
      <w:r>
        <w:rPr>
          <w:bCs/>
        </w:rPr>
        <w:t>Till</w:t>
      </w:r>
      <w:proofErr w:type="gramEnd"/>
      <w:r>
        <w:rPr>
          <w:bCs/>
        </w:rPr>
        <w:t xml:space="preserve"> to purchase the old domain</w:t>
      </w:r>
      <w:r w:rsidR="00C14141">
        <w:rPr>
          <w:bCs/>
        </w:rPr>
        <w:t xml:space="preserve"> which</w:t>
      </w:r>
      <w:r>
        <w:rPr>
          <w:bCs/>
        </w:rPr>
        <w:t xml:space="preserve"> will help</w:t>
      </w:r>
      <w:r w:rsidR="00C14141">
        <w:rPr>
          <w:bCs/>
        </w:rPr>
        <w:t xml:space="preserve"> decrease </w:t>
      </w:r>
      <w:r>
        <w:rPr>
          <w:bCs/>
        </w:rPr>
        <w:t>confusion</w:t>
      </w:r>
      <w:r w:rsidR="00C14141">
        <w:rPr>
          <w:bCs/>
        </w:rPr>
        <w:t xml:space="preserve"> regarding the website.</w:t>
      </w:r>
    </w:p>
    <w:p w14:paraId="185A2C94" w14:textId="77777777" w:rsidR="00394D7D" w:rsidRDefault="00394D7D" w:rsidP="00252FD1">
      <w:pPr>
        <w:pStyle w:val="Title"/>
        <w:tabs>
          <w:tab w:val="clear" w:pos="360"/>
          <w:tab w:val="left" w:pos="450"/>
        </w:tabs>
        <w:jc w:val="left"/>
        <w:rPr>
          <w:bCs/>
        </w:rPr>
      </w:pPr>
    </w:p>
    <w:p w14:paraId="21D4047D" w14:textId="1996AAE9" w:rsidR="00252FD1" w:rsidRDefault="00C14141" w:rsidP="00252FD1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 w:rsidR="00252FD1">
        <w:rPr>
          <w:sz w:val="20"/>
        </w:rPr>
        <w:t xml:space="preserve">   </w:t>
      </w:r>
      <w:r w:rsidR="00252FD1" w:rsidRPr="00394D7D">
        <w:rPr>
          <w:sz w:val="20"/>
        </w:rPr>
        <w:t>At 7:</w:t>
      </w:r>
      <w:r w:rsidR="00394D7D" w:rsidRPr="00394D7D">
        <w:rPr>
          <w:sz w:val="20"/>
        </w:rPr>
        <w:t>08</w:t>
      </w:r>
      <w:r w:rsidR="00394D7D">
        <w:rPr>
          <w:sz w:val="20"/>
        </w:rPr>
        <w:t xml:space="preserve"> Williams made a motion to adjourn the meeting. Rowan seconded and with all ayes motion carried</w:t>
      </w:r>
      <w:r>
        <w:rPr>
          <w:sz w:val="20"/>
        </w:rPr>
        <w:t>.</w:t>
      </w:r>
    </w:p>
    <w:p w14:paraId="5DBCEA14" w14:textId="043D4201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Mike Roeder, </w:t>
      </w:r>
      <w:proofErr w:type="gramStart"/>
      <w:r>
        <w:rPr>
          <w:sz w:val="20"/>
        </w:rPr>
        <w:t>Mayor:_</w:t>
      </w:r>
      <w:proofErr w:type="gramEnd"/>
      <w:r>
        <w:rPr>
          <w:sz w:val="20"/>
        </w:rPr>
        <w:t>________________________________</w:t>
      </w:r>
    </w:p>
    <w:p w14:paraId="23CC662D" w14:textId="77777777" w:rsidR="002D51A5" w:rsidRDefault="002D51A5" w:rsidP="00252FD1">
      <w:pPr>
        <w:tabs>
          <w:tab w:val="left" w:pos="360"/>
        </w:tabs>
        <w:rPr>
          <w:sz w:val="20"/>
        </w:rPr>
      </w:pPr>
    </w:p>
    <w:p w14:paraId="336CE3B9" w14:textId="3D19D9FC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Attest:</w:t>
      </w:r>
    </w:p>
    <w:p w14:paraId="7368FD9B" w14:textId="77777777" w:rsidR="00252FD1" w:rsidRDefault="00252FD1" w:rsidP="00252FD1">
      <w:pPr>
        <w:tabs>
          <w:tab w:val="left" w:pos="360"/>
        </w:tabs>
        <w:rPr>
          <w:sz w:val="20"/>
        </w:rPr>
      </w:pPr>
      <w:r>
        <w:rPr>
          <w:sz w:val="20"/>
        </w:rPr>
        <w:t>______________________________</w:t>
      </w:r>
    </w:p>
    <w:p w14:paraId="1DD61580" w14:textId="77777777" w:rsidR="00252FD1" w:rsidRDefault="00252FD1" w:rsidP="00252FD1">
      <w:pPr>
        <w:rPr>
          <w:sz w:val="20"/>
        </w:rPr>
      </w:pPr>
      <w:r>
        <w:rPr>
          <w:sz w:val="20"/>
        </w:rPr>
        <w:t xml:space="preserve">            Patty Hardin, Acting City Clerk</w:t>
      </w:r>
    </w:p>
    <w:p w14:paraId="500AF137" w14:textId="77777777" w:rsidR="00961E0C" w:rsidRDefault="00961E0C"/>
    <w:sectPr w:rsidR="0096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1"/>
    <w:rsid w:val="00087502"/>
    <w:rsid w:val="000E442D"/>
    <w:rsid w:val="000E786D"/>
    <w:rsid w:val="00135809"/>
    <w:rsid w:val="001863DF"/>
    <w:rsid w:val="001E5766"/>
    <w:rsid w:val="001F0BB7"/>
    <w:rsid w:val="00252FD1"/>
    <w:rsid w:val="002D51A5"/>
    <w:rsid w:val="00394D7D"/>
    <w:rsid w:val="003D7390"/>
    <w:rsid w:val="00492FC1"/>
    <w:rsid w:val="004C14CD"/>
    <w:rsid w:val="00532B28"/>
    <w:rsid w:val="00591AB2"/>
    <w:rsid w:val="00626AC1"/>
    <w:rsid w:val="006700BC"/>
    <w:rsid w:val="00780783"/>
    <w:rsid w:val="00856C2D"/>
    <w:rsid w:val="00867CEE"/>
    <w:rsid w:val="008A29BF"/>
    <w:rsid w:val="00901E13"/>
    <w:rsid w:val="00910CA8"/>
    <w:rsid w:val="0094638D"/>
    <w:rsid w:val="00961E0C"/>
    <w:rsid w:val="00991465"/>
    <w:rsid w:val="009A7D94"/>
    <w:rsid w:val="009D5663"/>
    <w:rsid w:val="009F646E"/>
    <w:rsid w:val="00A95154"/>
    <w:rsid w:val="00BA16F1"/>
    <w:rsid w:val="00C14141"/>
    <w:rsid w:val="00D97019"/>
    <w:rsid w:val="00EA3538"/>
    <w:rsid w:val="00F6225B"/>
    <w:rsid w:val="00F821E1"/>
    <w:rsid w:val="00FC2F4F"/>
    <w:rsid w:val="00FF1FF6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AA1E"/>
  <w15:chartTrackingRefBased/>
  <w15:docId w15:val="{680E8CA9-8265-4B96-A775-22A34CF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D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2FD1"/>
    <w:pPr>
      <w:tabs>
        <w:tab w:val="left" w:pos="360"/>
      </w:tabs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252FD1"/>
    <w:rPr>
      <w:rFonts w:ascii="Arial" w:eastAsia="Times New Roman" w:hAnsi="Arial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kass</dc:creator>
  <cp:keywords/>
  <dc:description/>
  <cp:lastModifiedBy>Barb kass</cp:lastModifiedBy>
  <cp:revision>11</cp:revision>
  <dcterms:created xsi:type="dcterms:W3CDTF">2023-12-14T19:46:00Z</dcterms:created>
  <dcterms:modified xsi:type="dcterms:W3CDTF">2024-01-31T19:30:00Z</dcterms:modified>
</cp:coreProperties>
</file>